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6DB2" w14:textId="77777777" w:rsidR="003C7AE8" w:rsidRPr="0022750F" w:rsidRDefault="003C7AE8" w:rsidP="00725D80">
      <w:pPr>
        <w:spacing w:after="16"/>
        <w:jc w:val="right"/>
        <w:rPr>
          <w:rFonts w:ascii="Century Gothic" w:hAnsi="Century Gothic"/>
        </w:rPr>
      </w:pPr>
      <w:r w:rsidRPr="0022750F">
        <w:rPr>
          <w:rFonts w:ascii="Century Gothic" w:hAnsi="Century Gothic"/>
          <w:noProof/>
          <w:lang w:eastAsia="en-GB"/>
        </w:rPr>
        <w:drawing>
          <wp:inline distT="0" distB="0" distL="0" distR="0" wp14:anchorId="484089C2" wp14:editId="6EF1AA58">
            <wp:extent cx="1536065" cy="6400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C0F79" w14:textId="12D6FC3E" w:rsidR="003C7AE8" w:rsidRPr="0022750F" w:rsidRDefault="00B95339" w:rsidP="0072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3536"/>
        </w:tabs>
        <w:spacing w:after="16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Contracts </w:t>
      </w:r>
      <w:r w:rsidR="00434FE2">
        <w:rPr>
          <w:rFonts w:ascii="Century Gothic" w:hAnsi="Century Gothic"/>
          <w:sz w:val="28"/>
          <w:szCs w:val="28"/>
        </w:rPr>
        <w:t>Director</w:t>
      </w:r>
      <w:r w:rsidR="00816E1B">
        <w:rPr>
          <w:rFonts w:ascii="Century Gothic" w:hAnsi="Century Gothic"/>
          <w:sz w:val="28"/>
          <w:szCs w:val="28"/>
        </w:rPr>
        <w:t xml:space="preserve"> </w:t>
      </w:r>
      <w:r w:rsidR="00BD60A6" w:rsidRPr="0022750F">
        <w:rPr>
          <w:rFonts w:ascii="Century Gothic" w:hAnsi="Century Gothic"/>
          <w:sz w:val="28"/>
          <w:szCs w:val="28"/>
        </w:rPr>
        <w:t>– Job Description</w:t>
      </w:r>
      <w:r w:rsidR="00B96B50" w:rsidRPr="0022750F">
        <w:rPr>
          <w:rFonts w:ascii="Century Gothic" w:hAnsi="Century Gothic"/>
          <w:sz w:val="28"/>
          <w:szCs w:val="28"/>
        </w:rPr>
        <w:tab/>
      </w:r>
    </w:p>
    <w:p w14:paraId="46EA4536" w14:textId="77777777" w:rsidR="006C755B" w:rsidRPr="00FC4051" w:rsidRDefault="006C755B" w:rsidP="00725D80">
      <w:pPr>
        <w:spacing w:after="16"/>
        <w:jc w:val="both"/>
        <w:rPr>
          <w:rFonts w:ascii="Century Gothic" w:eastAsia="Times New Roman" w:hAnsi="Century Gothic" w:cs="Helvetica"/>
          <w:lang w:eastAsia="en-GB"/>
        </w:rPr>
      </w:pPr>
    </w:p>
    <w:p w14:paraId="246E018F" w14:textId="37A8B1B2" w:rsidR="00B96B50" w:rsidRPr="0022750F" w:rsidRDefault="00C00C79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  <w:r w:rsidRPr="0022750F">
        <w:rPr>
          <w:rFonts w:ascii="Century Gothic" w:eastAsia="Times New Roman" w:hAnsi="Century Gothic" w:cs="Arial"/>
          <w:lang w:eastAsia="en-GB"/>
        </w:rPr>
        <w:t xml:space="preserve">Reporting to: </w:t>
      </w:r>
      <w:r w:rsidR="00FB6188" w:rsidRPr="0022750F">
        <w:rPr>
          <w:rFonts w:ascii="Century Gothic" w:eastAsia="Times New Roman" w:hAnsi="Century Gothic" w:cs="Arial"/>
          <w:lang w:eastAsia="en-GB"/>
        </w:rPr>
        <w:tab/>
      </w:r>
      <w:r w:rsidR="00FB6188" w:rsidRPr="0022750F">
        <w:rPr>
          <w:rFonts w:ascii="Century Gothic" w:eastAsia="Times New Roman" w:hAnsi="Century Gothic" w:cs="Arial"/>
          <w:lang w:eastAsia="en-GB"/>
        </w:rPr>
        <w:tab/>
      </w:r>
      <w:r w:rsidR="00816E1B">
        <w:rPr>
          <w:rFonts w:ascii="Century Gothic" w:eastAsia="Times New Roman" w:hAnsi="Century Gothic" w:cs="Arial"/>
          <w:lang w:eastAsia="en-GB"/>
        </w:rPr>
        <w:t>Property Commercial Director</w:t>
      </w:r>
      <w:r w:rsidR="006E7ABE" w:rsidRPr="0022750F">
        <w:rPr>
          <w:rFonts w:ascii="Century Gothic" w:eastAsia="Times New Roman" w:hAnsi="Century Gothic" w:cs="Arial"/>
          <w:lang w:eastAsia="en-GB"/>
        </w:rPr>
        <w:t xml:space="preserve"> </w:t>
      </w:r>
      <w:r w:rsidR="00281187" w:rsidRPr="0022750F">
        <w:rPr>
          <w:rFonts w:ascii="Century Gothic" w:eastAsia="Times New Roman" w:hAnsi="Century Gothic" w:cs="Arial"/>
          <w:lang w:eastAsia="en-GB"/>
        </w:rPr>
        <w:t xml:space="preserve"> </w:t>
      </w:r>
      <w:r w:rsidR="00C94ED4" w:rsidRPr="0022750F">
        <w:rPr>
          <w:rFonts w:ascii="Century Gothic" w:eastAsia="Times New Roman" w:hAnsi="Century Gothic" w:cs="Arial"/>
          <w:lang w:eastAsia="en-GB"/>
        </w:rPr>
        <w:t xml:space="preserve"> </w:t>
      </w:r>
      <w:r w:rsidR="00281187" w:rsidRPr="0022750F">
        <w:rPr>
          <w:rFonts w:ascii="Century Gothic" w:eastAsia="Times New Roman" w:hAnsi="Century Gothic" w:cs="Arial"/>
          <w:lang w:eastAsia="en-GB"/>
        </w:rPr>
        <w:t xml:space="preserve"> </w:t>
      </w:r>
    </w:p>
    <w:p w14:paraId="2B3E95BB" w14:textId="0F9AB73D" w:rsidR="00FB6188" w:rsidRPr="0022750F" w:rsidRDefault="00FB6188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  <w:r w:rsidRPr="0022750F">
        <w:rPr>
          <w:rFonts w:ascii="Century Gothic" w:eastAsia="Times New Roman" w:hAnsi="Century Gothic" w:cs="Arial"/>
          <w:lang w:eastAsia="en-GB"/>
        </w:rPr>
        <w:t>Remuneration:</w:t>
      </w:r>
      <w:r w:rsidRPr="0022750F">
        <w:rPr>
          <w:rFonts w:ascii="Century Gothic" w:eastAsia="Times New Roman" w:hAnsi="Century Gothic" w:cs="Arial"/>
          <w:lang w:eastAsia="en-GB"/>
        </w:rPr>
        <w:tab/>
        <w:t>£</w:t>
      </w:r>
      <w:r w:rsidR="00DD2F77">
        <w:rPr>
          <w:rFonts w:ascii="Century Gothic" w:eastAsia="Times New Roman" w:hAnsi="Century Gothic" w:cs="Arial"/>
          <w:lang w:eastAsia="en-GB"/>
        </w:rPr>
        <w:t>65K</w:t>
      </w:r>
      <w:r w:rsidRPr="0022750F">
        <w:rPr>
          <w:rFonts w:ascii="Century Gothic" w:eastAsia="Times New Roman" w:hAnsi="Century Gothic" w:cs="Arial"/>
          <w:lang w:eastAsia="en-GB"/>
        </w:rPr>
        <w:t xml:space="preserve"> per annum + Package</w:t>
      </w:r>
    </w:p>
    <w:p w14:paraId="1B02E50D" w14:textId="77777777" w:rsidR="006C755B" w:rsidRPr="0022750F" w:rsidRDefault="006C755B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</w:p>
    <w:p w14:paraId="5919ED73" w14:textId="77777777" w:rsidR="00BD60A6" w:rsidRPr="0022750F" w:rsidRDefault="00BD60A6" w:rsidP="00725D80">
      <w:pPr>
        <w:spacing w:after="16"/>
        <w:jc w:val="both"/>
        <w:rPr>
          <w:rFonts w:ascii="Century Gothic" w:eastAsia="Times New Roman" w:hAnsi="Century Gothic" w:cs="Arial"/>
          <w:u w:val="single"/>
          <w:lang w:eastAsia="en-GB"/>
        </w:rPr>
      </w:pPr>
      <w:r w:rsidRPr="0022750F">
        <w:rPr>
          <w:rFonts w:ascii="Century Gothic" w:eastAsia="Times New Roman" w:hAnsi="Century Gothic" w:cs="Arial"/>
          <w:u w:val="single"/>
          <w:lang w:eastAsia="en-GB"/>
        </w:rPr>
        <w:t>Job Summary</w:t>
      </w:r>
    </w:p>
    <w:p w14:paraId="52B74ACA" w14:textId="77777777" w:rsidR="00D5116A" w:rsidRPr="0022750F" w:rsidRDefault="00D5116A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</w:p>
    <w:p w14:paraId="01A41A89" w14:textId="1F253F7E" w:rsidR="00816E1B" w:rsidRDefault="00725D80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 xml:space="preserve">Reporting to the </w:t>
      </w:r>
      <w:r w:rsidR="00816E1B">
        <w:rPr>
          <w:rFonts w:ascii="Century Gothic" w:hAnsi="Century Gothic" w:cs="Arial"/>
        </w:rPr>
        <w:t>Property Director</w:t>
      </w:r>
      <w:r w:rsidR="00C94ED4" w:rsidRPr="0022750F">
        <w:rPr>
          <w:rFonts w:ascii="Century Gothic" w:hAnsi="Century Gothic" w:cs="Arial"/>
        </w:rPr>
        <w:t xml:space="preserve"> </w:t>
      </w:r>
      <w:r w:rsidRPr="0022750F">
        <w:rPr>
          <w:rFonts w:ascii="Century Gothic" w:hAnsi="Century Gothic" w:cs="Arial"/>
        </w:rPr>
        <w:t xml:space="preserve">you will play an integral role in </w:t>
      </w:r>
      <w:r w:rsidR="00571882">
        <w:rPr>
          <w:rFonts w:ascii="Century Gothic" w:hAnsi="Century Gothic" w:cs="Arial"/>
        </w:rPr>
        <w:t>delivery of varied projects across</w:t>
      </w:r>
      <w:r w:rsidR="00816E1B">
        <w:rPr>
          <w:rFonts w:ascii="Century Gothic" w:hAnsi="Century Gothic" w:cs="Arial"/>
        </w:rPr>
        <w:t xml:space="preserve"> our </w:t>
      </w:r>
      <w:r w:rsidR="00DE2C76">
        <w:rPr>
          <w:rFonts w:ascii="Century Gothic" w:hAnsi="Century Gothic" w:cs="Arial"/>
        </w:rPr>
        <w:t xml:space="preserve">existing property </w:t>
      </w:r>
      <w:r w:rsidR="00816E1B">
        <w:rPr>
          <w:rFonts w:ascii="Century Gothic" w:hAnsi="Century Gothic" w:cs="Arial"/>
        </w:rPr>
        <w:t xml:space="preserve">portfolio </w:t>
      </w:r>
      <w:r w:rsidR="00571882">
        <w:rPr>
          <w:rFonts w:ascii="Century Gothic" w:hAnsi="Century Gothic" w:cs="Arial"/>
        </w:rPr>
        <w:t>in both social care and healthcare settings.</w:t>
      </w:r>
    </w:p>
    <w:p w14:paraId="3DD525F6" w14:textId="3AD3A509" w:rsidR="00816E1B" w:rsidRDefault="00816E1B" w:rsidP="00725D80">
      <w:pPr>
        <w:spacing w:after="16"/>
        <w:jc w:val="both"/>
        <w:rPr>
          <w:rFonts w:ascii="Century Gothic" w:hAnsi="Century Gothic" w:cs="Arial"/>
        </w:rPr>
      </w:pPr>
    </w:p>
    <w:p w14:paraId="646F23E2" w14:textId="370012B7" w:rsidR="00816E1B" w:rsidRDefault="00571882" w:rsidP="00725D80">
      <w:p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</w:t>
      </w:r>
      <w:r w:rsidR="00816E1B">
        <w:rPr>
          <w:rFonts w:ascii="Century Gothic" w:hAnsi="Century Gothic" w:cs="Arial"/>
        </w:rPr>
        <w:t xml:space="preserve"> be instrumental in delivery large packages of work </w:t>
      </w:r>
      <w:r w:rsidR="00DE2C76">
        <w:rPr>
          <w:rFonts w:ascii="Century Gothic" w:hAnsi="Century Gothic" w:cs="Arial"/>
        </w:rPr>
        <w:t>managing a team of facilities directors and regional facilities managers.</w:t>
      </w:r>
    </w:p>
    <w:p w14:paraId="087FCD81" w14:textId="29FB9067" w:rsidR="00102D35" w:rsidRDefault="00102D35" w:rsidP="00725D80">
      <w:pPr>
        <w:spacing w:after="16"/>
        <w:jc w:val="both"/>
        <w:rPr>
          <w:rFonts w:ascii="Century Gothic" w:hAnsi="Century Gothic" w:cs="Arial"/>
        </w:rPr>
      </w:pPr>
    </w:p>
    <w:p w14:paraId="32DF9547" w14:textId="626FAAF3" w:rsidR="00102D35" w:rsidRDefault="00102D35" w:rsidP="00725D80">
      <w:p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 xml:space="preserve">You will have a degree or equivalent qualification in a construction related subject </w:t>
      </w:r>
      <w:r w:rsidR="00DE2C76">
        <w:rPr>
          <w:rFonts w:ascii="Century Gothic" w:hAnsi="Century Gothic" w:cs="Arial"/>
        </w:rPr>
        <w:t xml:space="preserve">and you will also be chartered with either the Royal Institute of Chartered Surveyors (RICS) or the Chartered Institute of Building (CIOB). You with have strong commercial acumen and a background in Quantity Surveying and/or Commercial Project Management and strong </w:t>
      </w:r>
      <w:r w:rsidRPr="00102D35">
        <w:rPr>
          <w:rFonts w:ascii="Century Gothic" w:hAnsi="Century Gothic" w:cs="Arial"/>
        </w:rPr>
        <w:t>contract</w:t>
      </w:r>
      <w:r w:rsidR="00DE2C76">
        <w:rPr>
          <w:rFonts w:ascii="Century Gothic" w:hAnsi="Century Gothic" w:cs="Arial"/>
        </w:rPr>
        <w:t>ual skills</w:t>
      </w:r>
      <w:r w:rsidRPr="00102D35">
        <w:rPr>
          <w:rFonts w:ascii="Century Gothic" w:hAnsi="Century Gothic" w:cs="Arial"/>
        </w:rPr>
        <w:t xml:space="preserve">. </w:t>
      </w:r>
      <w:r w:rsidR="00DE2C76">
        <w:rPr>
          <w:rFonts w:ascii="Century Gothic" w:hAnsi="Century Gothic" w:cs="Arial"/>
        </w:rPr>
        <w:t>You will deliver</w:t>
      </w:r>
      <w:r w:rsidRPr="00102D35">
        <w:rPr>
          <w:rFonts w:ascii="Century Gothic" w:hAnsi="Century Gothic" w:cs="Arial"/>
        </w:rPr>
        <w:t xml:space="preserve"> sound commercial awareness</w:t>
      </w:r>
      <w:r w:rsidR="00DE2C76">
        <w:rPr>
          <w:rFonts w:ascii="Century Gothic" w:hAnsi="Century Gothic" w:cs="Arial"/>
        </w:rPr>
        <w:t xml:space="preserve"> and support to the team</w:t>
      </w:r>
      <w:r w:rsidRPr="00102D35">
        <w:rPr>
          <w:rFonts w:ascii="Century Gothic" w:hAnsi="Century Gothic" w:cs="Arial"/>
        </w:rPr>
        <w:t xml:space="preserve"> with a commitment to health &amp; safety and risk management.</w:t>
      </w:r>
    </w:p>
    <w:p w14:paraId="62FA63CD" w14:textId="77777777" w:rsidR="00816E1B" w:rsidRDefault="00816E1B" w:rsidP="00725D80">
      <w:pPr>
        <w:spacing w:after="16"/>
        <w:jc w:val="both"/>
        <w:rPr>
          <w:rFonts w:ascii="Century Gothic" w:hAnsi="Century Gothic" w:cs="Arial"/>
        </w:rPr>
      </w:pPr>
    </w:p>
    <w:p w14:paraId="668E3FCC" w14:textId="4C6B71E2" w:rsidR="00102D35" w:rsidRDefault="00DE2C76" w:rsidP="00725D80">
      <w:p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</w:t>
      </w:r>
      <w:r w:rsidR="00747258" w:rsidRPr="0022750F">
        <w:rPr>
          <w:rFonts w:ascii="Century Gothic" w:hAnsi="Century Gothic" w:cs="Arial"/>
        </w:rPr>
        <w:t xml:space="preserve"> </w:t>
      </w:r>
      <w:r w:rsidR="001A5E11" w:rsidRPr="0022750F">
        <w:rPr>
          <w:rFonts w:ascii="Century Gothic" w:hAnsi="Century Gothic" w:cs="Arial"/>
        </w:rPr>
        <w:t xml:space="preserve">be a key </w:t>
      </w:r>
      <w:r w:rsidR="00FC4051" w:rsidRPr="0022750F">
        <w:rPr>
          <w:rFonts w:ascii="Century Gothic" w:hAnsi="Century Gothic" w:cs="Arial"/>
        </w:rPr>
        <w:t>member of the property team</w:t>
      </w:r>
      <w:r w:rsidR="001A5E11" w:rsidRPr="0022750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and have a</w:t>
      </w:r>
      <w:r w:rsidR="00102D35">
        <w:rPr>
          <w:rFonts w:ascii="Century Gothic" w:hAnsi="Century Gothic" w:cs="Arial"/>
        </w:rPr>
        <w:t xml:space="preserve"> hands on</w:t>
      </w:r>
      <w:r>
        <w:rPr>
          <w:rFonts w:ascii="Century Gothic" w:hAnsi="Century Gothic" w:cs="Arial"/>
        </w:rPr>
        <w:t xml:space="preserve"> approach</w:t>
      </w:r>
      <w:r w:rsidR="00102D35">
        <w:rPr>
          <w:rFonts w:ascii="Century Gothic" w:hAnsi="Century Gothic" w:cs="Arial"/>
        </w:rPr>
        <w:t>. You will help lead us to be the best in class bringing ou</w:t>
      </w:r>
      <w:r>
        <w:rPr>
          <w:rFonts w:ascii="Century Gothic" w:hAnsi="Century Gothic" w:cs="Arial"/>
        </w:rPr>
        <w:t xml:space="preserve">r facilities to the next level. </w:t>
      </w:r>
    </w:p>
    <w:p w14:paraId="7AB4A7C9" w14:textId="77777777" w:rsidR="00102D35" w:rsidRDefault="00102D35" w:rsidP="00725D80">
      <w:pPr>
        <w:spacing w:after="16"/>
        <w:jc w:val="both"/>
        <w:rPr>
          <w:rFonts w:ascii="Century Gothic" w:hAnsi="Century Gothic" w:cs="Arial"/>
        </w:rPr>
      </w:pPr>
    </w:p>
    <w:p w14:paraId="6D6A0B83" w14:textId="6E058019" w:rsidR="00FC4051" w:rsidRDefault="00102D35" w:rsidP="00725D80">
      <w:p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 will be able to drive projects forward with extremely difficult timescales and be able to manage a multiple stakeholders. You will be able to accurately communicate with the supply chain to get real time positions on projects. </w:t>
      </w:r>
    </w:p>
    <w:p w14:paraId="6410231C" w14:textId="5A1FD5E4" w:rsidR="0087764E" w:rsidRDefault="0087764E" w:rsidP="00725D80">
      <w:pPr>
        <w:spacing w:after="16"/>
        <w:jc w:val="both"/>
        <w:rPr>
          <w:rFonts w:ascii="Century Gothic" w:hAnsi="Century Gothic" w:cs="Arial"/>
        </w:rPr>
      </w:pPr>
    </w:p>
    <w:p w14:paraId="125D7B2D" w14:textId="0451C456" w:rsidR="0087764E" w:rsidRDefault="0087764E" w:rsidP="00725D80">
      <w:p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 </w:t>
      </w:r>
      <w:r w:rsidR="00DE2C76">
        <w:rPr>
          <w:rFonts w:ascii="Century Gothic" w:hAnsi="Century Gothic" w:cs="Arial"/>
        </w:rPr>
        <w:t>will oversee multiple projects</w:t>
      </w:r>
      <w:r>
        <w:rPr>
          <w:rFonts w:ascii="Century Gothic" w:hAnsi="Century Gothic" w:cs="Arial"/>
        </w:rPr>
        <w:t xml:space="preserve"> nationwide</w:t>
      </w:r>
      <w:r w:rsidR="00DE2C76">
        <w:rPr>
          <w:rFonts w:ascii="Century Gothic" w:hAnsi="Century Gothic" w:cs="Arial"/>
        </w:rPr>
        <w:t xml:space="preserve"> and you shall be able to </w:t>
      </w:r>
      <w:r>
        <w:rPr>
          <w:rFonts w:ascii="Century Gothic" w:hAnsi="Century Gothic" w:cs="Arial"/>
        </w:rPr>
        <w:t>pick-up projects at any stage and run with these to completion</w:t>
      </w:r>
      <w:r w:rsidR="00B95339">
        <w:rPr>
          <w:rFonts w:ascii="Century Gothic" w:hAnsi="Century Gothic" w:cs="Arial"/>
        </w:rPr>
        <w:t xml:space="preserve"> in operational environments</w:t>
      </w:r>
      <w:r>
        <w:rPr>
          <w:rFonts w:ascii="Century Gothic" w:hAnsi="Century Gothic" w:cs="Arial"/>
        </w:rPr>
        <w:t xml:space="preserve">. </w:t>
      </w:r>
    </w:p>
    <w:p w14:paraId="38E18DA6" w14:textId="4003FDA2" w:rsidR="0087764E" w:rsidRDefault="0087764E" w:rsidP="00725D80">
      <w:pPr>
        <w:spacing w:after="16"/>
        <w:jc w:val="both"/>
        <w:rPr>
          <w:rFonts w:ascii="Century Gothic" w:hAnsi="Century Gothic" w:cs="Arial"/>
        </w:rPr>
      </w:pPr>
    </w:p>
    <w:p w14:paraId="74261201" w14:textId="0E8E6621" w:rsidR="0087764E" w:rsidRPr="0022750F" w:rsidRDefault="0087764E" w:rsidP="00725D80">
      <w:p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Ideally you will have experience working within live health</w:t>
      </w:r>
      <w:r w:rsidR="00DE2C76">
        <w:rPr>
          <w:rFonts w:ascii="Century Gothic" w:hAnsi="Century Gothic" w:cs="Arial"/>
        </w:rPr>
        <w:t>care</w:t>
      </w:r>
      <w:r>
        <w:rPr>
          <w:rFonts w:ascii="Century Gothic" w:hAnsi="Century Gothic" w:cs="Arial"/>
        </w:rPr>
        <w:t xml:space="preserve"> </w:t>
      </w:r>
      <w:r w:rsidR="00DE2C76">
        <w:rPr>
          <w:rFonts w:ascii="Century Gothic" w:hAnsi="Century Gothic" w:cs="Arial"/>
        </w:rPr>
        <w:t xml:space="preserve">environments and understand </w:t>
      </w:r>
      <w:r>
        <w:rPr>
          <w:rFonts w:ascii="Century Gothic" w:hAnsi="Century Gothic" w:cs="Arial"/>
        </w:rPr>
        <w:t xml:space="preserve">occupied operational difficulties.  </w:t>
      </w:r>
    </w:p>
    <w:p w14:paraId="32B27B7F" w14:textId="04389480" w:rsidR="00FC4051" w:rsidRPr="0022750F" w:rsidRDefault="00FC4051" w:rsidP="00725D80">
      <w:pPr>
        <w:spacing w:after="16"/>
        <w:jc w:val="both"/>
        <w:rPr>
          <w:rFonts w:ascii="Century Gothic" w:hAnsi="Century Gothic" w:cs="Arial"/>
        </w:rPr>
      </w:pPr>
    </w:p>
    <w:p w14:paraId="5E401DF3" w14:textId="77777777" w:rsidR="00BD60A6" w:rsidRPr="0022750F" w:rsidRDefault="00BD60A6" w:rsidP="00725D80">
      <w:pPr>
        <w:spacing w:after="16"/>
        <w:jc w:val="both"/>
        <w:rPr>
          <w:rFonts w:ascii="Century Gothic" w:eastAsia="Times New Roman" w:hAnsi="Century Gothic" w:cs="Arial"/>
          <w:u w:val="single"/>
          <w:lang w:eastAsia="en-GB"/>
        </w:rPr>
      </w:pPr>
      <w:r w:rsidRPr="0022750F">
        <w:rPr>
          <w:rFonts w:ascii="Century Gothic" w:eastAsia="Times New Roman" w:hAnsi="Century Gothic" w:cs="Arial"/>
          <w:u w:val="single"/>
          <w:lang w:eastAsia="en-GB"/>
        </w:rPr>
        <w:t>Responsibilities</w:t>
      </w:r>
      <w:r w:rsidR="00E0180F" w:rsidRPr="0022750F">
        <w:rPr>
          <w:rFonts w:ascii="Century Gothic" w:eastAsia="Times New Roman" w:hAnsi="Century Gothic" w:cs="Arial"/>
          <w:u w:val="single"/>
          <w:lang w:eastAsia="en-GB"/>
        </w:rPr>
        <w:t xml:space="preserve"> &amp; Attributes </w:t>
      </w:r>
    </w:p>
    <w:p w14:paraId="5CC9D97A" w14:textId="77777777" w:rsidR="00BD60A6" w:rsidRPr="0022750F" w:rsidRDefault="00BD60A6" w:rsidP="00725D80">
      <w:pPr>
        <w:spacing w:after="16"/>
        <w:jc w:val="both"/>
        <w:rPr>
          <w:rFonts w:ascii="Century Gothic" w:hAnsi="Century Gothic" w:cs="Arial"/>
        </w:rPr>
      </w:pPr>
    </w:p>
    <w:p w14:paraId="7B6DC6F0" w14:textId="01795692" w:rsidR="00102D35" w:rsidRDefault="00102D35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 xml:space="preserve">Assist the </w:t>
      </w:r>
      <w:r>
        <w:rPr>
          <w:rFonts w:ascii="Century Gothic" w:hAnsi="Century Gothic" w:cs="Arial"/>
        </w:rPr>
        <w:t>Property</w:t>
      </w:r>
      <w:r w:rsidR="00B3602A">
        <w:rPr>
          <w:rFonts w:ascii="Century Gothic" w:hAnsi="Century Gothic" w:cs="Arial"/>
        </w:rPr>
        <w:t xml:space="preserve"> Director and Property</w:t>
      </w:r>
      <w:r>
        <w:rPr>
          <w:rFonts w:ascii="Century Gothic" w:hAnsi="Century Gothic" w:cs="Arial"/>
        </w:rPr>
        <w:t xml:space="preserve"> Commercial Director and the wider senior management team</w:t>
      </w:r>
      <w:r w:rsidRPr="00102D35">
        <w:rPr>
          <w:rFonts w:ascii="Century Gothic" w:hAnsi="Century Gothic" w:cs="Arial"/>
        </w:rPr>
        <w:t xml:space="preserve"> in providing guidance on all contract matters </w:t>
      </w:r>
      <w:r w:rsidR="00B3602A">
        <w:rPr>
          <w:rFonts w:ascii="Century Gothic" w:hAnsi="Century Gothic" w:cs="Arial"/>
        </w:rPr>
        <w:t>relating to the execution of environmental and construction works.</w:t>
      </w:r>
      <w:r>
        <w:rPr>
          <w:rFonts w:ascii="Century Gothic" w:hAnsi="Century Gothic" w:cs="Arial"/>
        </w:rPr>
        <w:t xml:space="preserve"> </w:t>
      </w:r>
    </w:p>
    <w:p w14:paraId="56681A3E" w14:textId="26FAC8ED" w:rsidR="00571882" w:rsidRDefault="00571882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Ensure that budget</w:t>
      </w:r>
      <w:r w:rsidR="00B3602A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are met and delivered at every stage of the project. </w:t>
      </w:r>
    </w:p>
    <w:p w14:paraId="40E1BC11" w14:textId="3A1BD885" w:rsidR="00102D35" w:rsidRDefault="00102D35" w:rsidP="00102D35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lastRenderedPageBreak/>
        <w:t>Ability to identify commercial and contractual risks</w:t>
      </w:r>
      <w:r w:rsidR="00571882">
        <w:rPr>
          <w:rFonts w:ascii="Century Gothic" w:hAnsi="Century Gothic" w:cs="Arial"/>
        </w:rPr>
        <w:t xml:space="preserve"> throughout the project lifecycle</w:t>
      </w:r>
      <w:r w:rsidRPr="00102D35">
        <w:rPr>
          <w:rFonts w:ascii="Century Gothic" w:hAnsi="Century Gothic" w:cs="Arial"/>
        </w:rPr>
        <w:t xml:space="preserve"> and manage those risks as required.</w:t>
      </w:r>
    </w:p>
    <w:p w14:paraId="594E319E" w14:textId="09A106FA" w:rsidR="00571882" w:rsidRPr="00102D35" w:rsidRDefault="00B3602A" w:rsidP="00102D35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Performance manage </w:t>
      </w:r>
      <w:r w:rsidR="00571882">
        <w:rPr>
          <w:rFonts w:ascii="Century Gothic" w:hAnsi="Century Gothic" w:cs="Arial"/>
        </w:rPr>
        <w:t xml:space="preserve">the </w:t>
      </w:r>
      <w:r>
        <w:rPr>
          <w:rFonts w:ascii="Century Gothic" w:hAnsi="Century Gothic" w:cs="Arial"/>
        </w:rPr>
        <w:t xml:space="preserve">facilities </w:t>
      </w:r>
      <w:r w:rsidR="00571882">
        <w:rPr>
          <w:rFonts w:ascii="Century Gothic" w:hAnsi="Century Gothic" w:cs="Arial"/>
        </w:rPr>
        <w:t xml:space="preserve">team. </w:t>
      </w:r>
    </w:p>
    <w:p w14:paraId="5C462EFD" w14:textId="199446AF" w:rsidR="00102D35" w:rsidRDefault="00102D35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 xml:space="preserve">Ensure that robust processes are in place throughout the </w:t>
      </w:r>
      <w:r w:rsidR="00B3602A">
        <w:rPr>
          <w:rFonts w:ascii="Century Gothic" w:hAnsi="Century Gothic" w:cs="Arial"/>
        </w:rPr>
        <w:t>facilities team</w:t>
      </w:r>
      <w:r w:rsidRPr="00102D35">
        <w:rPr>
          <w:rFonts w:ascii="Century Gothic" w:hAnsi="Century Gothic" w:cs="Arial"/>
        </w:rPr>
        <w:t xml:space="preserve"> for the review and negotiation of commercial contracts and consideration of commercial issues; confidence to make suggestions for continuous improvement of processes in place in line with ever-changing business needs</w:t>
      </w:r>
      <w:r>
        <w:rPr>
          <w:rFonts w:ascii="Century Gothic" w:hAnsi="Century Gothic" w:cs="Arial"/>
        </w:rPr>
        <w:t>.</w:t>
      </w:r>
    </w:p>
    <w:p w14:paraId="4A283E3E" w14:textId="24047A41" w:rsidR="00102D35" w:rsidRDefault="00102D35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>Ensure that correct review processes and corporate governance guidelines have been followed and documentation completed prior to presentation of contracts for signature at the appropriate leve</w:t>
      </w:r>
      <w:r>
        <w:rPr>
          <w:rFonts w:ascii="Century Gothic" w:hAnsi="Century Gothic" w:cs="Arial"/>
        </w:rPr>
        <w:t>l.</w:t>
      </w:r>
    </w:p>
    <w:p w14:paraId="5AD2D898" w14:textId="01938C91" w:rsidR="00102D35" w:rsidRDefault="00102D35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>Provide general commercial advice and assist the business with the commercial considerations on projects</w:t>
      </w:r>
      <w:r w:rsidR="00B3602A">
        <w:rPr>
          <w:rFonts w:ascii="Century Gothic" w:hAnsi="Century Gothic" w:cs="Arial"/>
        </w:rPr>
        <w:t>.</w:t>
      </w:r>
    </w:p>
    <w:p w14:paraId="65F967B1" w14:textId="760E2D99" w:rsidR="00571882" w:rsidRDefault="00571882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 will champion Health and Safety and ensure that we meet all statutory requirements and well as being a liaison with our internal Health and Safety team. </w:t>
      </w:r>
    </w:p>
    <w:p w14:paraId="07EA84F0" w14:textId="32570941" w:rsidR="00102D35" w:rsidRDefault="00102D35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>Draft, evaluate and negotiate contracts and tender</w:t>
      </w:r>
      <w:r w:rsidR="00B3602A">
        <w:rPr>
          <w:rFonts w:ascii="Century Gothic" w:hAnsi="Century Gothic" w:cs="Arial"/>
        </w:rPr>
        <w:t>s</w:t>
      </w:r>
      <w:r w:rsidRPr="00102D35">
        <w:rPr>
          <w:rFonts w:ascii="Century Gothic" w:hAnsi="Century Gothic" w:cs="Arial"/>
        </w:rPr>
        <w:t xml:space="preserve"> including Master Services Agreements, project agreements and subcontract agreements</w:t>
      </w:r>
      <w:r>
        <w:rPr>
          <w:rFonts w:ascii="Century Gothic" w:hAnsi="Century Gothic" w:cs="Arial"/>
        </w:rPr>
        <w:t>.</w:t>
      </w:r>
    </w:p>
    <w:p w14:paraId="031BB9C8" w14:textId="24D627E1" w:rsidR="00102D35" w:rsidRPr="00102D35" w:rsidRDefault="00102D35" w:rsidP="00102D35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 xml:space="preserve">Assist the department </w:t>
      </w:r>
      <w:r w:rsidR="00B3602A">
        <w:rPr>
          <w:rFonts w:ascii="Century Gothic" w:hAnsi="Century Gothic" w:cs="Arial"/>
        </w:rPr>
        <w:t>ensuring quality a</w:t>
      </w:r>
      <w:r w:rsidR="00B3602A" w:rsidRPr="00102D35">
        <w:rPr>
          <w:rFonts w:ascii="Century Gothic" w:hAnsi="Century Gothic" w:cs="Arial"/>
        </w:rPr>
        <w:t>dmin</w:t>
      </w:r>
      <w:r w:rsidR="00B3602A">
        <w:rPr>
          <w:rFonts w:ascii="Century Gothic" w:hAnsi="Century Gothic" w:cs="Arial"/>
        </w:rPr>
        <w:t>istration</w:t>
      </w:r>
      <w:r w:rsidRPr="00102D35">
        <w:rPr>
          <w:rFonts w:ascii="Century Gothic" w:hAnsi="Century Gothic" w:cs="Arial"/>
        </w:rPr>
        <w:t xml:space="preserve"> </w:t>
      </w:r>
      <w:r w:rsidR="00B3602A">
        <w:rPr>
          <w:rFonts w:ascii="Century Gothic" w:hAnsi="Century Gothic" w:cs="Arial"/>
        </w:rPr>
        <w:t>occurs across the team.</w:t>
      </w:r>
    </w:p>
    <w:p w14:paraId="293E2FD4" w14:textId="67D71FEE" w:rsidR="00102D35" w:rsidRDefault="00102D35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 w:rsidRPr="00102D35">
        <w:rPr>
          <w:rFonts w:ascii="Century Gothic" w:hAnsi="Century Gothic" w:cs="Arial"/>
        </w:rPr>
        <w:t>Complete contract reviews, passing more comp</w:t>
      </w:r>
      <w:r w:rsidR="00B3602A">
        <w:rPr>
          <w:rFonts w:ascii="Century Gothic" w:hAnsi="Century Gothic" w:cs="Arial"/>
        </w:rPr>
        <w:t xml:space="preserve">lex legal queries to the senior team </w:t>
      </w:r>
      <w:r w:rsidRPr="00102D35">
        <w:rPr>
          <w:rFonts w:ascii="Century Gothic" w:hAnsi="Century Gothic" w:cs="Arial"/>
        </w:rPr>
        <w:t>for final review</w:t>
      </w:r>
      <w:r>
        <w:rPr>
          <w:rFonts w:ascii="Century Gothic" w:hAnsi="Century Gothic" w:cs="Arial"/>
        </w:rPr>
        <w:t>.</w:t>
      </w:r>
    </w:p>
    <w:p w14:paraId="0BBBECB4" w14:textId="382E1BA5" w:rsidR="00102D35" w:rsidRPr="0022750F" w:rsidRDefault="0087764E" w:rsidP="0022750F">
      <w:pPr>
        <w:pStyle w:val="ListParagraph"/>
        <w:numPr>
          <w:ilvl w:val="0"/>
          <w:numId w:val="32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 ensure that projects are delivered t</w:t>
      </w:r>
      <w:r w:rsidR="00B3602A">
        <w:rPr>
          <w:rFonts w:ascii="Century Gothic" w:hAnsi="Century Gothic" w:cs="Arial"/>
        </w:rPr>
        <w:t xml:space="preserve">o a high standard and close out in good time. </w:t>
      </w:r>
    </w:p>
    <w:p w14:paraId="0194F4BB" w14:textId="0CED01E1" w:rsidR="00FC4051" w:rsidRPr="0022750F" w:rsidRDefault="00102D35" w:rsidP="0022750F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 xml:space="preserve"> </w:t>
      </w:r>
    </w:p>
    <w:p w14:paraId="373FF49D" w14:textId="77777777" w:rsidR="00FB6188" w:rsidRPr="0022750F" w:rsidRDefault="008328EC" w:rsidP="00725D80">
      <w:pPr>
        <w:spacing w:after="16"/>
        <w:jc w:val="both"/>
        <w:rPr>
          <w:rFonts w:ascii="Century Gothic" w:hAnsi="Century Gothic" w:cs="Arial"/>
          <w:u w:val="single"/>
        </w:rPr>
      </w:pPr>
      <w:r w:rsidRPr="0022750F">
        <w:rPr>
          <w:rFonts w:ascii="Century Gothic" w:hAnsi="Century Gothic" w:cs="Arial"/>
          <w:u w:val="single"/>
        </w:rPr>
        <w:t xml:space="preserve">Health, Safety and Security:  </w:t>
      </w:r>
    </w:p>
    <w:p w14:paraId="2B980733" w14:textId="77777777" w:rsidR="008328EC" w:rsidRPr="0022750F" w:rsidRDefault="008328EC" w:rsidP="00725D80">
      <w:pPr>
        <w:spacing w:after="16"/>
        <w:jc w:val="both"/>
        <w:rPr>
          <w:rFonts w:ascii="Century Gothic" w:hAnsi="Century Gothic" w:cs="Arial"/>
          <w:u w:val="single"/>
        </w:rPr>
      </w:pPr>
      <w:r w:rsidRPr="0022750F">
        <w:rPr>
          <w:rFonts w:ascii="Century Gothic" w:hAnsi="Century Gothic" w:cs="Arial"/>
          <w:u w:val="single"/>
        </w:rPr>
        <w:t xml:space="preserve"> </w:t>
      </w:r>
    </w:p>
    <w:p w14:paraId="0258F30B" w14:textId="77777777" w:rsidR="00FB6188" w:rsidRPr="0022750F" w:rsidRDefault="008328EC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All employees have a duty to report any accidents, complaints, defects in equipment, near misses and untoward incidents, following company procedures.</w:t>
      </w:r>
    </w:p>
    <w:p w14:paraId="2970935C" w14:textId="77777777" w:rsidR="008328EC" w:rsidRPr="0022750F" w:rsidRDefault="008328EC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 xml:space="preserve"> </w:t>
      </w:r>
    </w:p>
    <w:p w14:paraId="5ED20A43" w14:textId="77777777" w:rsidR="0046038A" w:rsidRPr="0022750F" w:rsidRDefault="008328EC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To ensure that Health and Safety legislation is complied with at all times, including COSHH, Workplace Risk Assessment and Control of Infection.</w:t>
      </w:r>
    </w:p>
    <w:p w14:paraId="3AE09504" w14:textId="77777777" w:rsidR="00FB6188" w:rsidRPr="0022750F" w:rsidRDefault="00FB6188" w:rsidP="00725D80">
      <w:pPr>
        <w:spacing w:after="16"/>
        <w:jc w:val="both"/>
        <w:rPr>
          <w:rFonts w:ascii="Century Gothic" w:hAnsi="Century Gothic" w:cs="Arial"/>
        </w:rPr>
      </w:pPr>
    </w:p>
    <w:p w14:paraId="54C18AC6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  <w:u w:val="single"/>
        </w:rPr>
      </w:pPr>
      <w:r w:rsidRPr="0022750F">
        <w:rPr>
          <w:rFonts w:ascii="Century Gothic" w:hAnsi="Century Gothic" w:cs="Arial"/>
          <w:u w:val="single"/>
        </w:rPr>
        <w:t xml:space="preserve">Company Values </w:t>
      </w:r>
    </w:p>
    <w:p w14:paraId="1FF5C358" w14:textId="77777777" w:rsidR="00FB6188" w:rsidRPr="0022750F" w:rsidRDefault="00FB6188" w:rsidP="00725D80">
      <w:pPr>
        <w:spacing w:after="16"/>
        <w:jc w:val="both"/>
        <w:rPr>
          <w:rFonts w:ascii="Century Gothic" w:hAnsi="Century Gothic" w:cs="Arial"/>
          <w:u w:val="single"/>
        </w:rPr>
      </w:pPr>
    </w:p>
    <w:p w14:paraId="3253D2A6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Responsible fo</w:t>
      </w:r>
      <w:r w:rsidR="00C00C79" w:rsidRPr="0022750F">
        <w:rPr>
          <w:rFonts w:ascii="Century Gothic" w:hAnsi="Century Gothic" w:cs="Arial"/>
        </w:rPr>
        <w:t xml:space="preserve">r embodying, and encouraging </w:t>
      </w:r>
      <w:r w:rsidRPr="0022750F">
        <w:rPr>
          <w:rFonts w:ascii="Century Gothic" w:hAnsi="Century Gothic" w:cs="Arial"/>
        </w:rPr>
        <w:t xml:space="preserve">others, the Company Values, using the behaviours identified for each value as a basis for decision making and your behaviour. </w:t>
      </w:r>
    </w:p>
    <w:p w14:paraId="54C4EF50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 xml:space="preserve"> </w:t>
      </w:r>
    </w:p>
    <w:p w14:paraId="221DB511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  <w:u w:val="single"/>
        </w:rPr>
      </w:pPr>
      <w:r w:rsidRPr="0022750F">
        <w:rPr>
          <w:rFonts w:ascii="Century Gothic" w:hAnsi="Century Gothic" w:cs="Arial"/>
          <w:u w:val="single"/>
        </w:rPr>
        <w:t xml:space="preserve">Equal Opportunities </w:t>
      </w:r>
    </w:p>
    <w:p w14:paraId="68B82151" w14:textId="77777777" w:rsidR="0046038A" w:rsidRPr="0022750F" w:rsidRDefault="0046038A" w:rsidP="00725D80">
      <w:pPr>
        <w:spacing w:after="16"/>
        <w:jc w:val="both"/>
        <w:rPr>
          <w:rFonts w:ascii="Century Gothic" w:hAnsi="Century Gothic" w:cs="Arial"/>
        </w:rPr>
      </w:pPr>
    </w:p>
    <w:p w14:paraId="7AE31FF3" w14:textId="77777777" w:rsidR="00FB6188" w:rsidRPr="0022750F" w:rsidRDefault="007E7A84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eastAsia="Calibri" w:hAnsi="Century Gothic" w:cs="Arial"/>
        </w:rPr>
        <w:t>It is the responsibility of every person to act in ways that support equality and diversity. Equality and diversity is related to the actions and responsibilities of everyone.</w:t>
      </w:r>
      <w:r w:rsidR="00C66539" w:rsidRPr="00FC4051">
        <w:rPr>
          <w:rFonts w:ascii="Century Gothic" w:eastAsia="Calibri" w:hAnsi="Century Gothic" w:cs="Times New Roman"/>
          <w:sz w:val="16"/>
          <w:szCs w:val="16"/>
        </w:rPr>
        <w:t xml:space="preserve">  </w:t>
      </w:r>
      <w:r w:rsidR="00C66539" w:rsidRPr="0022750F">
        <w:rPr>
          <w:rFonts w:ascii="Century Gothic" w:eastAsia="Calibri" w:hAnsi="Century Gothic" w:cs="Arial"/>
        </w:rPr>
        <w:t>You are required to ca</w:t>
      </w:r>
      <w:r w:rsidR="004E6479" w:rsidRPr="0022750F">
        <w:rPr>
          <w:rFonts w:ascii="Century Gothic" w:hAnsi="Century Gothic" w:cs="Arial"/>
        </w:rPr>
        <w:t xml:space="preserve">rry out your duties in line with the </w:t>
      </w:r>
      <w:r w:rsidR="00DB5522" w:rsidRPr="0022750F">
        <w:rPr>
          <w:rFonts w:ascii="Century Gothic" w:hAnsi="Century Gothic" w:cs="Arial"/>
        </w:rPr>
        <w:t>company’s</w:t>
      </w:r>
      <w:r w:rsidR="004E6479" w:rsidRPr="0022750F">
        <w:rPr>
          <w:rFonts w:ascii="Century Gothic" w:hAnsi="Century Gothic" w:cs="Arial"/>
        </w:rPr>
        <w:t xml:space="preserve"> policies and procedures, including relevant legislation, to deliver and promote inclusion and equity</w:t>
      </w:r>
      <w:r w:rsidR="0046038A" w:rsidRPr="0022750F">
        <w:rPr>
          <w:rFonts w:ascii="Century Gothic" w:hAnsi="Century Gothic" w:cs="Arial"/>
        </w:rPr>
        <w:t xml:space="preserve"> in treatment of colleagues and those within our care and</w:t>
      </w:r>
      <w:r w:rsidR="004E6479" w:rsidRPr="0022750F">
        <w:rPr>
          <w:rFonts w:ascii="Century Gothic" w:hAnsi="Century Gothic" w:cs="Arial"/>
        </w:rPr>
        <w:t xml:space="preserve"> access to opportunity at work at all times.</w:t>
      </w:r>
    </w:p>
    <w:p w14:paraId="764DB352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 xml:space="preserve"> </w:t>
      </w:r>
    </w:p>
    <w:p w14:paraId="1DE54F58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  <w:u w:val="single"/>
        </w:rPr>
      </w:pPr>
      <w:r w:rsidRPr="0022750F">
        <w:rPr>
          <w:rFonts w:ascii="Century Gothic" w:hAnsi="Century Gothic" w:cs="Arial"/>
          <w:u w:val="single"/>
        </w:rPr>
        <w:t xml:space="preserve">Mandatory Training </w:t>
      </w:r>
    </w:p>
    <w:p w14:paraId="0121B4DF" w14:textId="77777777" w:rsidR="0046038A" w:rsidRPr="0022750F" w:rsidRDefault="0046038A" w:rsidP="00725D80">
      <w:pPr>
        <w:spacing w:after="16"/>
        <w:jc w:val="both"/>
        <w:rPr>
          <w:rFonts w:ascii="Century Gothic" w:hAnsi="Century Gothic" w:cs="Arial"/>
        </w:rPr>
      </w:pPr>
    </w:p>
    <w:p w14:paraId="05247095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lastRenderedPageBreak/>
        <w:t xml:space="preserve">Be aware of and undertake mandatory and other training requirements necessary for the successful and safe performance of your job, including relevant updates.  </w:t>
      </w:r>
    </w:p>
    <w:p w14:paraId="61FFC5FE" w14:textId="77777777" w:rsidR="004E6479" w:rsidRPr="0022750F" w:rsidRDefault="004E6479" w:rsidP="00725D80">
      <w:pPr>
        <w:spacing w:after="16"/>
        <w:jc w:val="both"/>
        <w:rPr>
          <w:rFonts w:ascii="Century Gothic" w:hAnsi="Century Gothic" w:cs="Arial"/>
        </w:rPr>
      </w:pPr>
    </w:p>
    <w:p w14:paraId="2C5B79A6" w14:textId="6033497C" w:rsidR="004E6479" w:rsidRDefault="004E6479" w:rsidP="00725D80">
      <w:p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Any other duties necessary for the successful performance of the role.</w:t>
      </w:r>
    </w:p>
    <w:p w14:paraId="2A97032C" w14:textId="7E6182C0" w:rsidR="00FC4051" w:rsidRDefault="00FC4051" w:rsidP="00725D80">
      <w:pPr>
        <w:spacing w:after="16"/>
        <w:jc w:val="both"/>
        <w:rPr>
          <w:rFonts w:ascii="Century Gothic" w:hAnsi="Century Gothic" w:cs="Arial"/>
        </w:rPr>
      </w:pPr>
    </w:p>
    <w:p w14:paraId="7DE202CC" w14:textId="65167BD6" w:rsidR="00FC4051" w:rsidRPr="0022750F" w:rsidRDefault="00FC4051" w:rsidP="00725D80">
      <w:p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Cygnet expects the successful individual to further learning and education inclu</w:t>
      </w:r>
      <w:r w:rsidR="00571882">
        <w:rPr>
          <w:rFonts w:ascii="Century Gothic" w:hAnsi="Century Gothic" w:cs="Arial"/>
        </w:rPr>
        <w:t xml:space="preserve">ding keeping skills up to date where required. </w:t>
      </w:r>
    </w:p>
    <w:p w14:paraId="4C569DC3" w14:textId="77777777" w:rsidR="004E6479" w:rsidRPr="0022750F" w:rsidRDefault="004E6479" w:rsidP="00725D80">
      <w:pPr>
        <w:spacing w:after="16"/>
        <w:jc w:val="both"/>
        <w:rPr>
          <w:rFonts w:ascii="Century Gothic" w:eastAsia="Times New Roman" w:hAnsi="Century Gothic" w:cs="Arial"/>
          <w:u w:val="single"/>
          <w:lang w:eastAsia="en-GB"/>
        </w:rPr>
      </w:pPr>
    </w:p>
    <w:p w14:paraId="31EF0E1E" w14:textId="77777777" w:rsidR="00BD60A6" w:rsidRPr="0022750F" w:rsidRDefault="00BD60A6" w:rsidP="00725D80">
      <w:pPr>
        <w:spacing w:after="16"/>
        <w:jc w:val="both"/>
        <w:rPr>
          <w:rFonts w:ascii="Century Gothic" w:eastAsia="Times New Roman" w:hAnsi="Century Gothic" w:cs="Arial"/>
          <w:u w:val="single"/>
          <w:lang w:eastAsia="en-GB"/>
        </w:rPr>
      </w:pPr>
      <w:r w:rsidRPr="0022750F">
        <w:rPr>
          <w:rFonts w:ascii="Century Gothic" w:eastAsia="Times New Roman" w:hAnsi="Century Gothic" w:cs="Arial"/>
          <w:u w:val="single"/>
          <w:lang w:eastAsia="en-GB"/>
        </w:rPr>
        <w:t>Key Skills</w:t>
      </w:r>
      <w:r w:rsidR="00CA6784" w:rsidRPr="0022750F">
        <w:rPr>
          <w:rFonts w:ascii="Century Gothic" w:eastAsia="Times New Roman" w:hAnsi="Century Gothic" w:cs="Arial"/>
          <w:u w:val="single"/>
          <w:lang w:eastAsia="en-GB"/>
        </w:rPr>
        <w:t xml:space="preserve"> &amp; Experience</w:t>
      </w:r>
    </w:p>
    <w:p w14:paraId="3AFD6B4B" w14:textId="77777777" w:rsidR="00FB6188" w:rsidRPr="0022750F" w:rsidRDefault="00FB6188" w:rsidP="00725D80">
      <w:pPr>
        <w:spacing w:after="16"/>
        <w:jc w:val="both"/>
        <w:rPr>
          <w:rFonts w:ascii="Century Gothic" w:eastAsia="Times New Roman" w:hAnsi="Century Gothic" w:cs="Arial"/>
          <w:u w:val="single"/>
          <w:lang w:eastAsia="en-GB"/>
        </w:rPr>
      </w:pPr>
    </w:p>
    <w:p w14:paraId="0476FE7D" w14:textId="52BF27F7" w:rsidR="00571882" w:rsidRDefault="00571882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Track reco</w:t>
      </w:r>
      <w:r w:rsidR="003E7745">
        <w:rPr>
          <w:rFonts w:ascii="Century Gothic" w:hAnsi="Century Gothic" w:cs="Arial"/>
        </w:rPr>
        <w:t xml:space="preserve">rd of delivering this job role as well as managing senior team members. </w:t>
      </w:r>
    </w:p>
    <w:p w14:paraId="40EE014C" w14:textId="4F51863A" w:rsidR="00725D80" w:rsidRDefault="00725D80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Good communication and interpersonal skills capable of m</w:t>
      </w:r>
      <w:r w:rsidR="007837AE">
        <w:rPr>
          <w:rFonts w:ascii="Century Gothic" w:hAnsi="Century Gothic" w:cs="Arial"/>
        </w:rPr>
        <w:t xml:space="preserve">aintaining strong relationships internally and externally. </w:t>
      </w:r>
    </w:p>
    <w:p w14:paraId="3B0C7ECE" w14:textId="4CF2ADBE" w:rsidR="00102D35" w:rsidRPr="0022750F" w:rsidRDefault="00102D35" w:rsidP="00102D35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</w:t>
      </w:r>
      <w:r w:rsidRPr="00102D35">
        <w:rPr>
          <w:rFonts w:ascii="Century Gothic" w:hAnsi="Century Gothic" w:cs="Arial"/>
        </w:rPr>
        <w:t>roven knowledge and experience of contr</w:t>
      </w:r>
      <w:r>
        <w:rPr>
          <w:rFonts w:ascii="Century Gothic" w:hAnsi="Century Gothic" w:cs="Arial"/>
        </w:rPr>
        <w:t>act structure and documentation.</w:t>
      </w:r>
    </w:p>
    <w:p w14:paraId="05B4A3F8" w14:textId="77777777" w:rsidR="0030083C" w:rsidRPr="0022750F" w:rsidRDefault="0030083C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 xml:space="preserve">You will be a self-starter able to work independently and within a team environment.  </w:t>
      </w:r>
    </w:p>
    <w:p w14:paraId="7E030F05" w14:textId="44AFEE9E" w:rsidR="00725D80" w:rsidRDefault="00725D80" w:rsidP="00102D35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Strong organisational and multitasking skills.</w:t>
      </w:r>
      <w:r w:rsidR="00102D35">
        <w:rPr>
          <w:rFonts w:ascii="Century Gothic" w:hAnsi="Century Gothic" w:cs="Arial"/>
        </w:rPr>
        <w:t xml:space="preserve"> </w:t>
      </w:r>
      <w:r w:rsidR="00102D35" w:rsidRPr="00102D35">
        <w:rPr>
          <w:rFonts w:ascii="Century Gothic" w:hAnsi="Century Gothic" w:cs="Arial"/>
        </w:rPr>
        <w:t>Planning and organisational abilities, able to prioritise workload accordingly and work independently</w:t>
      </w:r>
      <w:r w:rsidR="00102D35">
        <w:rPr>
          <w:rFonts w:ascii="Century Gothic" w:hAnsi="Century Gothic" w:cs="Arial"/>
        </w:rPr>
        <w:t>.</w:t>
      </w:r>
    </w:p>
    <w:p w14:paraId="2C620BB3" w14:textId="4D0E68E2" w:rsidR="00102D35" w:rsidRPr="0022750F" w:rsidRDefault="007837AE" w:rsidP="0022750F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 offer up a p</w:t>
      </w:r>
      <w:r w:rsidR="0022750F" w:rsidRPr="0022750F">
        <w:rPr>
          <w:rFonts w:ascii="Century Gothic" w:hAnsi="Century Gothic" w:cs="Arial"/>
        </w:rPr>
        <w:t>ragmatic, solutions focused approach</w:t>
      </w:r>
      <w:r w:rsidR="0022750F">
        <w:rPr>
          <w:rFonts w:ascii="Century Gothic" w:hAnsi="Century Gothic" w:cs="Arial"/>
        </w:rPr>
        <w:t xml:space="preserve">. </w:t>
      </w:r>
    </w:p>
    <w:p w14:paraId="56644048" w14:textId="3B20DCEA" w:rsidR="00725D80" w:rsidRDefault="00725D80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Excellent analytical and problem-solving abilities.</w:t>
      </w:r>
    </w:p>
    <w:p w14:paraId="76C7DF9C" w14:textId="7BCA4538" w:rsidR="0022750F" w:rsidRPr="00D35E94" w:rsidRDefault="00D35E94" w:rsidP="00D35E94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Ability to deal with high</w:t>
      </w:r>
      <w:r w:rsidR="0022750F" w:rsidRPr="00D35E94">
        <w:rPr>
          <w:rFonts w:ascii="Century Gothic" w:hAnsi="Century Gothic" w:cs="Arial"/>
        </w:rPr>
        <w:t xml:space="preserve"> paced demands with conflicting deadlines.</w:t>
      </w:r>
    </w:p>
    <w:p w14:paraId="11801D20" w14:textId="6DCAB212" w:rsidR="0022750F" w:rsidRPr="00571882" w:rsidRDefault="0022750F" w:rsidP="00571882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Confidence to interact with senior management</w:t>
      </w:r>
      <w:r>
        <w:rPr>
          <w:rFonts w:ascii="Century Gothic" w:hAnsi="Century Gothic" w:cs="Arial"/>
        </w:rPr>
        <w:t>.</w:t>
      </w:r>
    </w:p>
    <w:p w14:paraId="5F02E199" w14:textId="77777777" w:rsidR="00725D80" w:rsidRPr="0022750F" w:rsidRDefault="00725D80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Documentation management and ability to use project management tools and the desire to develop, learn and master new company systems.</w:t>
      </w:r>
    </w:p>
    <w:p w14:paraId="0C958373" w14:textId="77777777" w:rsidR="00725D80" w:rsidRPr="0022750F" w:rsidRDefault="00725D80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You will have an attention to detail, excellent follow through.</w:t>
      </w:r>
    </w:p>
    <w:p w14:paraId="5EE09696" w14:textId="77777777" w:rsidR="00725D80" w:rsidRPr="0022750F" w:rsidRDefault="0030083C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 xml:space="preserve">You will thrive </w:t>
      </w:r>
      <w:r w:rsidR="00725D80" w:rsidRPr="0022750F">
        <w:rPr>
          <w:rFonts w:ascii="Century Gothic" w:hAnsi="Century Gothic" w:cs="Arial"/>
        </w:rPr>
        <w:t>in fast paced, high pressure environments.</w:t>
      </w:r>
    </w:p>
    <w:p w14:paraId="68FDE117" w14:textId="77777777" w:rsidR="00725D80" w:rsidRPr="0022750F" w:rsidRDefault="00725D80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Strong time management skills and proven track record of removing ob</w:t>
      </w:r>
      <w:bookmarkStart w:id="0" w:name="_GoBack"/>
      <w:bookmarkEnd w:id="0"/>
      <w:r w:rsidRPr="0022750F">
        <w:rPr>
          <w:rFonts w:ascii="Century Gothic" w:hAnsi="Century Gothic" w:cs="Arial"/>
        </w:rPr>
        <w:t>stacles to achieve deadlines and ideal outcomes.</w:t>
      </w:r>
    </w:p>
    <w:p w14:paraId="6EB11F12" w14:textId="0F7FFC97" w:rsidR="00725D80" w:rsidRDefault="00725D80" w:rsidP="00725D80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 w:rsidRPr="0022750F">
        <w:rPr>
          <w:rFonts w:ascii="Century Gothic" w:hAnsi="Century Gothic" w:cs="Arial"/>
        </w:rPr>
        <w:t>You will be performance driven and want to develop your skills to progress and develop within the business.</w:t>
      </w:r>
    </w:p>
    <w:p w14:paraId="3C09D9D0" w14:textId="71069C9A" w:rsidR="0087764E" w:rsidRPr="0022750F" w:rsidRDefault="0087764E" w:rsidP="0087764E">
      <w:pPr>
        <w:pStyle w:val="ListParagraph"/>
        <w:numPr>
          <w:ilvl w:val="0"/>
          <w:numId w:val="33"/>
        </w:numPr>
        <w:spacing w:after="1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This is a big challenge a</w:t>
      </w:r>
      <w:r w:rsidRPr="0087764E">
        <w:rPr>
          <w:rFonts w:ascii="Century Gothic" w:hAnsi="Century Gothic" w:cs="Arial"/>
        </w:rPr>
        <w:t>nd why we need people committed to bringing their best, who deliver on their promises. People who value different perspectives, build sustainable relationshi</w:t>
      </w:r>
      <w:r>
        <w:rPr>
          <w:rFonts w:ascii="Century Gothic" w:hAnsi="Century Gothic" w:cs="Arial"/>
        </w:rPr>
        <w:t>ps and dare to shape the future of mental health.</w:t>
      </w:r>
      <w:r w:rsidRPr="0087764E">
        <w:rPr>
          <w:rFonts w:ascii="Century Gothic" w:hAnsi="Century Gothic" w:cs="Arial"/>
        </w:rPr>
        <w:t xml:space="preserve"> People who seize the experiences avail</w:t>
      </w:r>
      <w:r>
        <w:rPr>
          <w:rFonts w:ascii="Century Gothic" w:hAnsi="Century Gothic" w:cs="Arial"/>
        </w:rPr>
        <w:t>able to transform mental health environments.</w:t>
      </w:r>
    </w:p>
    <w:p w14:paraId="1C01EF13" w14:textId="77777777" w:rsidR="00027F83" w:rsidRPr="0022750F" w:rsidRDefault="00027F83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</w:p>
    <w:p w14:paraId="113D775C" w14:textId="77777777" w:rsidR="00432F56" w:rsidRPr="0022750F" w:rsidRDefault="00525A58" w:rsidP="00725D80">
      <w:pPr>
        <w:spacing w:after="16"/>
        <w:jc w:val="both"/>
        <w:rPr>
          <w:rFonts w:ascii="Century Gothic" w:eastAsia="Times New Roman" w:hAnsi="Century Gothic" w:cs="Arial"/>
          <w:u w:val="single"/>
          <w:lang w:eastAsia="en-GB"/>
        </w:rPr>
      </w:pPr>
      <w:r w:rsidRPr="0022750F">
        <w:rPr>
          <w:rFonts w:ascii="Century Gothic" w:eastAsia="Times New Roman" w:hAnsi="Century Gothic" w:cs="Arial"/>
          <w:u w:val="single"/>
          <w:lang w:eastAsia="en-GB"/>
        </w:rPr>
        <w:t>Location</w:t>
      </w:r>
    </w:p>
    <w:p w14:paraId="7E18B486" w14:textId="77777777" w:rsidR="00525A58" w:rsidRPr="0022750F" w:rsidRDefault="00525A58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</w:p>
    <w:p w14:paraId="14D26A0D" w14:textId="52471F9D" w:rsidR="00525A58" w:rsidRPr="0022750F" w:rsidRDefault="00525A58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  <w:r w:rsidRPr="0022750F">
        <w:rPr>
          <w:rFonts w:ascii="Century Gothic" w:eastAsia="Times New Roman" w:hAnsi="Century Gothic" w:cs="Arial"/>
          <w:lang w:eastAsia="en-GB"/>
        </w:rPr>
        <w:t>This is a National role which requires regular presence on site ac</w:t>
      </w:r>
      <w:r w:rsidR="00FB6188" w:rsidRPr="0022750F">
        <w:rPr>
          <w:rFonts w:ascii="Century Gothic" w:eastAsia="Times New Roman" w:hAnsi="Century Gothic" w:cs="Arial"/>
          <w:lang w:eastAsia="en-GB"/>
        </w:rPr>
        <w:t>ross the portfolio and a will require weekly overnight travel</w:t>
      </w:r>
      <w:r w:rsidR="00571882">
        <w:rPr>
          <w:rFonts w:ascii="Century Gothic" w:eastAsia="Times New Roman" w:hAnsi="Century Gothic" w:cs="Arial"/>
          <w:lang w:eastAsia="en-GB"/>
        </w:rPr>
        <w:t xml:space="preserve"> and for this reason the applicants base/office location is not stipulated and elements of home working will be expected. </w:t>
      </w:r>
    </w:p>
    <w:p w14:paraId="673B2174" w14:textId="77777777" w:rsidR="00027F83" w:rsidRPr="0022750F" w:rsidRDefault="00027F83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</w:p>
    <w:p w14:paraId="627F49D6" w14:textId="77777777" w:rsidR="00525A58" w:rsidRPr="0022750F" w:rsidRDefault="00525A58" w:rsidP="00725D80">
      <w:pPr>
        <w:spacing w:after="16"/>
        <w:jc w:val="both"/>
        <w:rPr>
          <w:rFonts w:ascii="Century Gothic" w:eastAsia="Times New Roman" w:hAnsi="Century Gothic" w:cs="Arial"/>
          <w:lang w:eastAsia="en-GB"/>
        </w:rPr>
      </w:pPr>
      <w:r w:rsidRPr="0022750F">
        <w:rPr>
          <w:rFonts w:ascii="Century Gothic" w:eastAsia="Times New Roman" w:hAnsi="Century Gothic" w:cs="Arial"/>
          <w:lang w:eastAsia="en-GB"/>
        </w:rPr>
        <w:t xml:space="preserve">Full clean driving licence required and own vehicle. </w:t>
      </w:r>
    </w:p>
    <w:sectPr w:rsidR="00525A58" w:rsidRPr="0022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9CA"/>
    <w:multiLevelType w:val="multilevel"/>
    <w:tmpl w:val="992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A16"/>
    <w:multiLevelType w:val="hybridMultilevel"/>
    <w:tmpl w:val="C1E022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DCD"/>
    <w:multiLevelType w:val="hybridMultilevel"/>
    <w:tmpl w:val="EADED836"/>
    <w:lvl w:ilvl="0" w:tplc="212870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0D8"/>
    <w:multiLevelType w:val="hybridMultilevel"/>
    <w:tmpl w:val="FB0810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3085A"/>
    <w:multiLevelType w:val="hybridMultilevel"/>
    <w:tmpl w:val="21BA26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F0597"/>
    <w:multiLevelType w:val="hybridMultilevel"/>
    <w:tmpl w:val="3EE65E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02563"/>
    <w:multiLevelType w:val="hybridMultilevel"/>
    <w:tmpl w:val="F4482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2F02"/>
    <w:multiLevelType w:val="hybridMultilevel"/>
    <w:tmpl w:val="54166B4C"/>
    <w:lvl w:ilvl="0" w:tplc="847E76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400CA"/>
    <w:multiLevelType w:val="hybridMultilevel"/>
    <w:tmpl w:val="D1DA2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D0073"/>
    <w:multiLevelType w:val="hybridMultilevel"/>
    <w:tmpl w:val="ED8A4A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519"/>
    <w:multiLevelType w:val="hybridMultilevel"/>
    <w:tmpl w:val="6818DCD4"/>
    <w:lvl w:ilvl="0" w:tplc="916C7E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3A2A"/>
    <w:multiLevelType w:val="hybridMultilevel"/>
    <w:tmpl w:val="3FE82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653B0D"/>
    <w:multiLevelType w:val="hybridMultilevel"/>
    <w:tmpl w:val="2CD09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C286F"/>
    <w:multiLevelType w:val="hybridMultilevel"/>
    <w:tmpl w:val="C84CA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902A2"/>
    <w:multiLevelType w:val="hybridMultilevel"/>
    <w:tmpl w:val="8384E2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B434C"/>
    <w:multiLevelType w:val="multilevel"/>
    <w:tmpl w:val="0D9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F1892"/>
    <w:multiLevelType w:val="hybridMultilevel"/>
    <w:tmpl w:val="81A4F3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1C08"/>
    <w:multiLevelType w:val="hybridMultilevel"/>
    <w:tmpl w:val="A6245E00"/>
    <w:lvl w:ilvl="0" w:tplc="4412EF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47873"/>
    <w:multiLevelType w:val="hybridMultilevel"/>
    <w:tmpl w:val="EC8A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4487F"/>
    <w:multiLevelType w:val="hybridMultilevel"/>
    <w:tmpl w:val="DE76FE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7039E"/>
    <w:multiLevelType w:val="hybridMultilevel"/>
    <w:tmpl w:val="C7CC6C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D4EDF"/>
    <w:multiLevelType w:val="hybridMultilevel"/>
    <w:tmpl w:val="F1061E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567C3"/>
    <w:multiLevelType w:val="hybridMultilevel"/>
    <w:tmpl w:val="C87EFF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F4800"/>
    <w:multiLevelType w:val="hybridMultilevel"/>
    <w:tmpl w:val="E5208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04C5B"/>
    <w:multiLevelType w:val="hybridMultilevel"/>
    <w:tmpl w:val="27BE1F2E"/>
    <w:lvl w:ilvl="0" w:tplc="4412EF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471E7"/>
    <w:multiLevelType w:val="hybridMultilevel"/>
    <w:tmpl w:val="0AACEBE4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C9531E"/>
    <w:multiLevelType w:val="multilevel"/>
    <w:tmpl w:val="F01E4B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264FF"/>
    <w:multiLevelType w:val="multilevel"/>
    <w:tmpl w:val="C6F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152A5"/>
    <w:multiLevelType w:val="hybridMultilevel"/>
    <w:tmpl w:val="E974A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B7EBC"/>
    <w:multiLevelType w:val="hybridMultilevel"/>
    <w:tmpl w:val="9048A4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6163BB"/>
    <w:multiLevelType w:val="hybridMultilevel"/>
    <w:tmpl w:val="97D2DE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77C3C"/>
    <w:multiLevelType w:val="hybridMultilevel"/>
    <w:tmpl w:val="9FCCE0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E3FFD"/>
    <w:multiLevelType w:val="multilevel"/>
    <w:tmpl w:val="25F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9"/>
  </w:num>
  <w:num w:numId="5">
    <w:abstractNumId w:val="6"/>
  </w:num>
  <w:num w:numId="6">
    <w:abstractNumId w:val="18"/>
  </w:num>
  <w:num w:numId="7">
    <w:abstractNumId w:val="28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32"/>
  </w:num>
  <w:num w:numId="14">
    <w:abstractNumId w:val="4"/>
  </w:num>
  <w:num w:numId="15">
    <w:abstractNumId w:val="0"/>
  </w:num>
  <w:num w:numId="16">
    <w:abstractNumId w:val="27"/>
  </w:num>
  <w:num w:numId="17">
    <w:abstractNumId w:val="15"/>
  </w:num>
  <w:num w:numId="18">
    <w:abstractNumId w:val="26"/>
  </w:num>
  <w:num w:numId="19">
    <w:abstractNumId w:val="23"/>
  </w:num>
  <w:num w:numId="20">
    <w:abstractNumId w:val="3"/>
  </w:num>
  <w:num w:numId="21">
    <w:abstractNumId w:val="22"/>
  </w:num>
  <w:num w:numId="22">
    <w:abstractNumId w:val="10"/>
  </w:num>
  <w:num w:numId="23">
    <w:abstractNumId w:val="19"/>
  </w:num>
  <w:num w:numId="24">
    <w:abstractNumId w:val="5"/>
  </w:num>
  <w:num w:numId="25">
    <w:abstractNumId w:val="30"/>
  </w:num>
  <w:num w:numId="26">
    <w:abstractNumId w:val="17"/>
  </w:num>
  <w:num w:numId="27">
    <w:abstractNumId w:val="24"/>
  </w:num>
  <w:num w:numId="28">
    <w:abstractNumId w:val="25"/>
  </w:num>
  <w:num w:numId="29">
    <w:abstractNumId w:val="14"/>
  </w:num>
  <w:num w:numId="30">
    <w:abstractNumId w:val="29"/>
  </w:num>
  <w:num w:numId="31">
    <w:abstractNumId w:val="20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8"/>
    <w:rsid w:val="00004DBB"/>
    <w:rsid w:val="000148F2"/>
    <w:rsid w:val="00027F83"/>
    <w:rsid w:val="0007562D"/>
    <w:rsid w:val="000D62C1"/>
    <w:rsid w:val="00102D35"/>
    <w:rsid w:val="00103C50"/>
    <w:rsid w:val="00165527"/>
    <w:rsid w:val="001A5E11"/>
    <w:rsid w:val="001D28EF"/>
    <w:rsid w:val="001E7B84"/>
    <w:rsid w:val="0022065A"/>
    <w:rsid w:val="0022750F"/>
    <w:rsid w:val="00270284"/>
    <w:rsid w:val="00273812"/>
    <w:rsid w:val="00281187"/>
    <w:rsid w:val="002A0AD1"/>
    <w:rsid w:val="002E3F74"/>
    <w:rsid w:val="002F7FBA"/>
    <w:rsid w:val="0030083C"/>
    <w:rsid w:val="00312AC2"/>
    <w:rsid w:val="003436C3"/>
    <w:rsid w:val="00382058"/>
    <w:rsid w:val="003A6329"/>
    <w:rsid w:val="003C6897"/>
    <w:rsid w:val="003C7AE8"/>
    <w:rsid w:val="003D5039"/>
    <w:rsid w:val="003E7745"/>
    <w:rsid w:val="003F326D"/>
    <w:rsid w:val="003F7DBF"/>
    <w:rsid w:val="004168D0"/>
    <w:rsid w:val="00432F56"/>
    <w:rsid w:val="00434FE2"/>
    <w:rsid w:val="00457A02"/>
    <w:rsid w:val="0046038A"/>
    <w:rsid w:val="004907D6"/>
    <w:rsid w:val="00497334"/>
    <w:rsid w:val="004A7AE2"/>
    <w:rsid w:val="004C6DA7"/>
    <w:rsid w:val="004E19B1"/>
    <w:rsid w:val="004E6479"/>
    <w:rsid w:val="004F1D66"/>
    <w:rsid w:val="004F3299"/>
    <w:rsid w:val="00525A58"/>
    <w:rsid w:val="00564E0A"/>
    <w:rsid w:val="00571882"/>
    <w:rsid w:val="00575C8C"/>
    <w:rsid w:val="005A2B39"/>
    <w:rsid w:val="005E1608"/>
    <w:rsid w:val="0060735C"/>
    <w:rsid w:val="0064178B"/>
    <w:rsid w:val="0069375F"/>
    <w:rsid w:val="006C755B"/>
    <w:rsid w:val="006D138A"/>
    <w:rsid w:val="006E7ABE"/>
    <w:rsid w:val="00725BD7"/>
    <w:rsid w:val="00725D80"/>
    <w:rsid w:val="007314C0"/>
    <w:rsid w:val="00737CD5"/>
    <w:rsid w:val="00747258"/>
    <w:rsid w:val="0075067A"/>
    <w:rsid w:val="0077403F"/>
    <w:rsid w:val="007837AE"/>
    <w:rsid w:val="007E7A84"/>
    <w:rsid w:val="00816E1B"/>
    <w:rsid w:val="0082312F"/>
    <w:rsid w:val="008233FB"/>
    <w:rsid w:val="008328EC"/>
    <w:rsid w:val="008375D5"/>
    <w:rsid w:val="0087764E"/>
    <w:rsid w:val="009D5999"/>
    <w:rsid w:val="009E2312"/>
    <w:rsid w:val="009E610A"/>
    <w:rsid w:val="00A17546"/>
    <w:rsid w:val="00A618DF"/>
    <w:rsid w:val="00A72568"/>
    <w:rsid w:val="00A76085"/>
    <w:rsid w:val="00A76CD8"/>
    <w:rsid w:val="00A9357D"/>
    <w:rsid w:val="00AE7EE2"/>
    <w:rsid w:val="00AF3442"/>
    <w:rsid w:val="00B25A1B"/>
    <w:rsid w:val="00B32C36"/>
    <w:rsid w:val="00B34EFF"/>
    <w:rsid w:val="00B3602A"/>
    <w:rsid w:val="00B87987"/>
    <w:rsid w:val="00B95339"/>
    <w:rsid w:val="00B96B50"/>
    <w:rsid w:val="00BA1E29"/>
    <w:rsid w:val="00BD60A6"/>
    <w:rsid w:val="00C00C79"/>
    <w:rsid w:val="00C211EC"/>
    <w:rsid w:val="00C66539"/>
    <w:rsid w:val="00C91312"/>
    <w:rsid w:val="00C94ED4"/>
    <w:rsid w:val="00CA6784"/>
    <w:rsid w:val="00CC520C"/>
    <w:rsid w:val="00CD6BAE"/>
    <w:rsid w:val="00CF2919"/>
    <w:rsid w:val="00D03D15"/>
    <w:rsid w:val="00D16671"/>
    <w:rsid w:val="00D35E94"/>
    <w:rsid w:val="00D5116A"/>
    <w:rsid w:val="00D74541"/>
    <w:rsid w:val="00DB0AC8"/>
    <w:rsid w:val="00DB5522"/>
    <w:rsid w:val="00DD2F77"/>
    <w:rsid w:val="00DE2C76"/>
    <w:rsid w:val="00DE5C54"/>
    <w:rsid w:val="00E0180F"/>
    <w:rsid w:val="00E116D6"/>
    <w:rsid w:val="00E21082"/>
    <w:rsid w:val="00E6425B"/>
    <w:rsid w:val="00EA2D85"/>
    <w:rsid w:val="00EA4F01"/>
    <w:rsid w:val="00EB1E7D"/>
    <w:rsid w:val="00EC58EA"/>
    <w:rsid w:val="00EC7E3D"/>
    <w:rsid w:val="00ED2783"/>
    <w:rsid w:val="00F027FD"/>
    <w:rsid w:val="00F42D9A"/>
    <w:rsid w:val="00F77BED"/>
    <w:rsid w:val="00FB6188"/>
    <w:rsid w:val="00FC4051"/>
    <w:rsid w:val="00FD495D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56D3"/>
  <w15:chartTrackingRefBased/>
  <w15:docId w15:val="{837DAA38-4FDA-4AE7-A865-717BC80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1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2568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7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87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2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2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2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59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5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292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2016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8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3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54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9643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169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48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CCCCCC"/>
                                <w:right w:val="none" w:sz="0" w:space="0" w:color="auto"/>
                              </w:divBdr>
                              <w:divsChild>
                                <w:div w:id="1239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869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2C3A-40C3-48B4-9531-C8FC7F65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CASBehavioural Health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Gibson</dc:creator>
  <cp:keywords/>
  <dc:description/>
  <cp:lastModifiedBy>Chris Morris MRICS</cp:lastModifiedBy>
  <cp:revision>15</cp:revision>
  <cp:lastPrinted>2020-02-25T14:27:00Z</cp:lastPrinted>
  <dcterms:created xsi:type="dcterms:W3CDTF">2021-08-06T12:23:00Z</dcterms:created>
  <dcterms:modified xsi:type="dcterms:W3CDTF">2021-09-24T11:00:00Z</dcterms:modified>
</cp:coreProperties>
</file>